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261552" w:rsidP="00E22703">
      <w:pPr>
        <w:pStyle w:val="Title"/>
      </w:pPr>
      <w:r>
        <w:t>Monochrome</w:t>
      </w:r>
    </w:p>
    <w:p w:rsidR="00E22703" w:rsidRDefault="00E22703" w:rsidP="00E22703">
      <w:pPr>
        <w:rPr>
          <w:rStyle w:val="IntenseEmphasis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261552" w:rsidRPr="00261552">
        <w:rPr>
          <w:b/>
          <w:bCs/>
          <w:caps/>
          <w:color w:val="1F4D78" w:themeColor="accent1" w:themeShade="7F"/>
          <w:spacing w:val="10"/>
        </w:rPr>
        <w:t>Value, Balance, Rhythm, Control</w:t>
      </w:r>
    </w:p>
    <w:p w:rsidR="00E22703" w:rsidRDefault="00E22703" w:rsidP="00E22703">
      <w:pPr>
        <w:pStyle w:val="Heading1"/>
        <w:rPr>
          <w:rStyle w:val="IntenseEmphasis"/>
          <w:b w:val="0"/>
          <w:bCs w:val="0"/>
          <w:caps/>
          <w:color w:val="FFFFFF" w:themeColor="background1"/>
          <w:spacing w:val="15"/>
        </w:rPr>
      </w:pPr>
      <w:r w:rsidRPr="00E22703">
        <w:rPr>
          <w:rStyle w:val="IntenseEmphasis"/>
          <w:b w:val="0"/>
          <w:bCs w:val="0"/>
          <w:caps/>
          <w:color w:val="FFFFFF" w:themeColor="background1"/>
          <w:spacing w:val="15"/>
        </w:rPr>
        <w:t>Artist</w:t>
      </w:r>
      <w:r w:rsidRPr="00E22703">
        <w:rPr>
          <w:rStyle w:val="IntenseEmphasis"/>
          <w:b w:val="0"/>
          <w:bCs w:val="0"/>
          <w:caps/>
          <w:color w:val="FFFFFF" w:themeColor="background1"/>
          <w:spacing w:val="15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E22703" w:rsidRDefault="00261552" w:rsidP="00E22703">
            <w:r>
              <w:t>Pablo Ruiz y Picasso</w:t>
            </w:r>
          </w:p>
          <w:p w:rsidR="00000000" w:rsidRPr="00261552" w:rsidRDefault="00D13CAE" w:rsidP="00261552">
            <w:pPr>
              <w:pStyle w:val="ListParagraph"/>
              <w:numPr>
                <w:ilvl w:val="0"/>
                <w:numId w:val="6"/>
              </w:numPr>
            </w:pPr>
            <w:r w:rsidRPr="00261552">
              <w:t>Spanish painter, sculptor, printmaker, stage designer, poet, playwright</w:t>
            </w:r>
          </w:p>
          <w:p w:rsidR="00000000" w:rsidRPr="00261552" w:rsidRDefault="00D13CAE" w:rsidP="00261552">
            <w:pPr>
              <w:pStyle w:val="ListParagraph"/>
              <w:numPr>
                <w:ilvl w:val="0"/>
                <w:numId w:val="6"/>
              </w:numPr>
            </w:pPr>
            <w:r w:rsidRPr="00261552">
              <w:t>Spent most of his</w:t>
            </w:r>
            <w:r w:rsidRPr="00261552">
              <w:t xml:space="preserve"> adult life in France, especially Paris</w:t>
            </w:r>
          </w:p>
          <w:p w:rsidR="00000000" w:rsidRPr="00261552" w:rsidRDefault="00D13CAE" w:rsidP="00261552">
            <w:pPr>
              <w:pStyle w:val="ListParagraph"/>
              <w:numPr>
                <w:ilvl w:val="0"/>
                <w:numId w:val="6"/>
              </w:numPr>
            </w:pPr>
            <w:r w:rsidRPr="00261552">
              <w:t>Developed from realism to surrealism to cubism</w:t>
            </w:r>
          </w:p>
          <w:p w:rsidR="00000000" w:rsidRPr="00261552" w:rsidRDefault="00D13CAE" w:rsidP="00261552">
            <w:pPr>
              <w:pStyle w:val="ListParagraph"/>
              <w:numPr>
                <w:ilvl w:val="0"/>
                <w:numId w:val="6"/>
              </w:numPr>
            </w:pPr>
            <w:r w:rsidRPr="00261552">
              <w:t>Many of his pieces are inspired by the Spanish Civil War</w:t>
            </w:r>
          </w:p>
          <w:p w:rsidR="00000000" w:rsidRPr="00261552" w:rsidRDefault="00D13CAE" w:rsidP="00261552">
            <w:pPr>
              <w:pStyle w:val="ListParagraph"/>
              <w:numPr>
                <w:ilvl w:val="0"/>
                <w:numId w:val="6"/>
              </w:numPr>
            </w:pPr>
            <w:r w:rsidRPr="00261552">
              <w:t>Most famous for his development of the Cubist style</w:t>
            </w:r>
          </w:p>
          <w:p w:rsidR="005D060C" w:rsidRDefault="005D060C" w:rsidP="00261552">
            <w:pPr>
              <w:pStyle w:val="ListParagraph"/>
            </w:pPr>
          </w:p>
        </w:tc>
        <w:tc>
          <w:tcPr>
            <w:tcW w:w="4675" w:type="dxa"/>
          </w:tcPr>
          <w:p w:rsidR="00E22703" w:rsidRDefault="005D060C" w:rsidP="00E22703">
            <w:r>
              <w:rPr>
                <w:noProof/>
              </w:rPr>
              <w:drawing>
                <wp:inline distT="0" distB="0" distL="0" distR="0">
                  <wp:extent cx="1533525" cy="195557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43853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52" cy="196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03" w:rsidRDefault="00E22703" w:rsidP="00E22703">
      <w:pPr>
        <w:pStyle w:val="Heading1"/>
      </w:pPr>
      <w:r>
        <w:t>Instructions</w:t>
      </w:r>
    </w:p>
    <w:p w:rsidR="00131829" w:rsidRPr="00131829" w:rsidRDefault="00131829" w:rsidP="00131829">
      <w:pPr>
        <w:rPr>
          <w:rStyle w:val="IntenseEmphasis"/>
        </w:rPr>
      </w:pPr>
      <w:r>
        <w:rPr>
          <w:rStyle w:val="IntenseEmphasis"/>
        </w:rPr>
        <w:t>Art 1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>You will be creating a triptych, pop-art still life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>On tracing paper, draw a still life with at least five obje</w:t>
      </w:r>
      <w:r w:rsidRPr="00261552">
        <w:t>cts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 xml:space="preserve">Measure a 1” border on the provided </w:t>
      </w:r>
      <w:proofErr w:type="spellStart"/>
      <w:r w:rsidRPr="00261552">
        <w:t>matboard</w:t>
      </w:r>
      <w:proofErr w:type="spellEnd"/>
      <w:r w:rsidRPr="00261552">
        <w:t>, then divide into three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>Using the technique demonstrated, transfer your still life drawing three times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>Use only your chosen color to create the values you see on your objects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>You may use objects from your backpack, objects you bring with you, or objects in class</w:t>
      </w:r>
    </w:p>
    <w:p w:rsidR="00000000" w:rsidRPr="00261552" w:rsidRDefault="00D13CAE" w:rsidP="00261552">
      <w:pPr>
        <w:pStyle w:val="NoSpacing"/>
        <w:numPr>
          <w:ilvl w:val="0"/>
          <w:numId w:val="12"/>
        </w:numPr>
      </w:pPr>
      <w:r w:rsidRPr="00261552">
        <w:t>If you need to soften gradients, use a SMALL amount of water</w:t>
      </w:r>
    </w:p>
    <w:p w:rsidR="00332D65" w:rsidRDefault="00261552" w:rsidP="005D060C">
      <w:pPr>
        <w:rPr>
          <w:b/>
          <w:bCs/>
          <w:caps/>
          <w:color w:val="1F4D78" w:themeColor="accent1" w:themeShade="7F"/>
          <w:spacing w:val="10"/>
        </w:rPr>
      </w:pPr>
      <w:r>
        <w:rPr>
          <w:b/>
          <w:bCs/>
          <w:caps/>
          <w:color w:val="1F4D78" w:themeColor="accent1" w:themeShade="7F"/>
          <w:spacing w:val="10"/>
        </w:rPr>
        <w:t>Monochrome Tips</w:t>
      </w:r>
    </w:p>
    <w:p w:rsidR="00000000" w:rsidRPr="00261552" w:rsidRDefault="00D13CAE" w:rsidP="00261552">
      <w:pPr>
        <w:pStyle w:val="ListParagraph"/>
        <w:numPr>
          <w:ilvl w:val="0"/>
          <w:numId w:val="11"/>
        </w:numPr>
      </w:pPr>
      <w:r w:rsidRPr="00261552">
        <w:t>Use one color and mix either black or white with color to create all of the differing tones in you</w:t>
      </w:r>
      <w:r w:rsidRPr="00261552">
        <w:t>r piece.</w:t>
      </w:r>
    </w:p>
    <w:p w:rsidR="00000000" w:rsidRPr="00261552" w:rsidRDefault="00D13CAE" w:rsidP="00261552">
      <w:pPr>
        <w:pStyle w:val="ListParagraph"/>
        <w:numPr>
          <w:ilvl w:val="0"/>
          <w:numId w:val="11"/>
        </w:numPr>
      </w:pPr>
      <w:r w:rsidRPr="00261552">
        <w:t>Black and white images make helpful reference photos</w:t>
      </w:r>
    </w:p>
    <w:p w:rsidR="00000000" w:rsidRPr="00261552" w:rsidRDefault="00D13CAE" w:rsidP="00261552">
      <w:pPr>
        <w:pStyle w:val="ListParagraph"/>
        <w:numPr>
          <w:ilvl w:val="0"/>
          <w:numId w:val="11"/>
        </w:numPr>
      </w:pPr>
      <w:r w:rsidRPr="00261552">
        <w:t>Flat brush</w:t>
      </w:r>
      <w:r w:rsidRPr="00261552">
        <w:t>es will help with straight lines</w:t>
      </w:r>
    </w:p>
    <w:p w:rsidR="00000000" w:rsidRPr="00261552" w:rsidRDefault="00D13CAE" w:rsidP="00261552">
      <w:pPr>
        <w:pStyle w:val="ListParagraph"/>
        <w:numPr>
          <w:ilvl w:val="0"/>
          <w:numId w:val="11"/>
        </w:numPr>
      </w:pPr>
      <w:r w:rsidRPr="00261552">
        <w:t>Be heavy with the paint! You need very little water</w:t>
      </w:r>
    </w:p>
    <w:p w:rsidR="00261552" w:rsidRPr="005D060C" w:rsidRDefault="00261552" w:rsidP="00261552">
      <w:pPr>
        <w:jc w:val="center"/>
        <w:rPr>
          <w:b/>
          <w:bCs/>
          <w:caps/>
          <w:color w:val="1F4D78" w:themeColor="accent1" w:themeShade="7F"/>
          <w:spacing w:val="10"/>
        </w:rPr>
      </w:pPr>
      <w:r>
        <w:rPr>
          <w:b/>
          <w:bCs/>
          <w:caps/>
          <w:noProof/>
          <w:color w:val="1F4D78" w:themeColor="accent1" w:themeShade="7F"/>
          <w:spacing w:val="10"/>
        </w:rPr>
        <w:drawing>
          <wp:inline distT="0" distB="0" distL="0" distR="0">
            <wp:extent cx="3412042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5577603_d586045662_z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57" cy="171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r w:rsidR="00B73493">
        <w:rPr>
          <w:b/>
          <w:bCs/>
          <w:caps/>
          <w:color w:val="1F4D78" w:themeColor="accent1" w:themeShade="7F"/>
          <w:spacing w:val="10"/>
        </w:rPr>
        <w:softHyphen/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332D65">
        <w:trPr>
          <w:jc w:val="center"/>
        </w:trPr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endnote>
  <w:end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footnote>
  <w:foot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6D5"/>
    <w:multiLevelType w:val="hybridMultilevel"/>
    <w:tmpl w:val="616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DFD"/>
    <w:multiLevelType w:val="hybridMultilevel"/>
    <w:tmpl w:val="92C2ABE0"/>
    <w:lvl w:ilvl="0" w:tplc="4990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2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2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5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A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D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82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9154F9"/>
    <w:multiLevelType w:val="hybridMultilevel"/>
    <w:tmpl w:val="2A3ED19E"/>
    <w:lvl w:ilvl="0" w:tplc="16D2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E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6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A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E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2C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0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BC6133"/>
    <w:multiLevelType w:val="hybridMultilevel"/>
    <w:tmpl w:val="685AC228"/>
    <w:lvl w:ilvl="0" w:tplc="F4EA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56C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01A37"/>
    <w:multiLevelType w:val="hybridMultilevel"/>
    <w:tmpl w:val="3BB4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497A"/>
    <w:multiLevelType w:val="hybridMultilevel"/>
    <w:tmpl w:val="0262C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466EE"/>
    <w:multiLevelType w:val="hybridMultilevel"/>
    <w:tmpl w:val="04A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217"/>
    <w:multiLevelType w:val="hybridMultilevel"/>
    <w:tmpl w:val="181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5D13"/>
    <w:multiLevelType w:val="hybridMultilevel"/>
    <w:tmpl w:val="C312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123BC"/>
    <w:multiLevelType w:val="hybridMultilevel"/>
    <w:tmpl w:val="13D88D70"/>
    <w:lvl w:ilvl="0" w:tplc="64CC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A1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C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4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8D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E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40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256A0"/>
    <w:multiLevelType w:val="hybridMultilevel"/>
    <w:tmpl w:val="00DAF7D6"/>
    <w:lvl w:ilvl="0" w:tplc="836A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131829"/>
    <w:rsid w:val="00261552"/>
    <w:rsid w:val="00305A55"/>
    <w:rsid w:val="00332D65"/>
    <w:rsid w:val="0058148D"/>
    <w:rsid w:val="005D060C"/>
    <w:rsid w:val="00724263"/>
    <w:rsid w:val="00B73493"/>
    <w:rsid w:val="00D62614"/>
    <w:rsid w:val="00DD218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55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8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4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24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0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39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3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2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0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3</cp:revision>
  <cp:lastPrinted>2018-01-17T15:53:00Z</cp:lastPrinted>
  <dcterms:created xsi:type="dcterms:W3CDTF">2018-01-17T15:51:00Z</dcterms:created>
  <dcterms:modified xsi:type="dcterms:W3CDTF">2018-01-17T18:25:00Z</dcterms:modified>
</cp:coreProperties>
</file>